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9A" w:rsidRPr="004066A4" w:rsidRDefault="004066A4" w:rsidP="004066A4">
      <w:pPr>
        <w:jc w:val="center"/>
        <w:rPr>
          <w:rFonts w:ascii="Times New Roman" w:hAnsi="Times New Roman" w:cs="Times New Roman"/>
          <w:sz w:val="36"/>
          <w:szCs w:val="36"/>
        </w:rPr>
      </w:pPr>
      <w:r w:rsidRPr="004066A4">
        <w:rPr>
          <w:rFonts w:ascii="Times New Roman" w:hAnsi="Times New Roman" w:cs="Times New Roman"/>
          <w:sz w:val="36"/>
          <w:szCs w:val="36"/>
        </w:rPr>
        <w:t xml:space="preserve">Ein gemeinsamer Antrag der SPD-Fraktion, der UWG-Fraktion und der Fraktion von Bündnis 90/ Die GRÜNEN  im </w:t>
      </w:r>
      <w:proofErr w:type="spellStart"/>
      <w:r w:rsidRPr="004066A4">
        <w:rPr>
          <w:rFonts w:ascii="Times New Roman" w:hAnsi="Times New Roman" w:cs="Times New Roman"/>
          <w:sz w:val="36"/>
          <w:szCs w:val="36"/>
        </w:rPr>
        <w:t>Wendener</w:t>
      </w:r>
      <w:proofErr w:type="spellEnd"/>
      <w:r w:rsidRPr="004066A4">
        <w:rPr>
          <w:rFonts w:ascii="Times New Roman" w:hAnsi="Times New Roman" w:cs="Times New Roman"/>
          <w:sz w:val="36"/>
          <w:szCs w:val="36"/>
        </w:rPr>
        <w:t xml:space="preserve"> Gemeinderat.</w:t>
      </w:r>
    </w:p>
    <w:p w:rsidR="008E2A24" w:rsidRPr="00A711A1" w:rsidRDefault="008E2A24">
      <w:pPr>
        <w:rPr>
          <w:rFonts w:ascii="Times New Roman" w:hAnsi="Times New Roman" w:cs="Times New Roman"/>
        </w:rPr>
      </w:pPr>
      <w:bookmarkStart w:id="0" w:name="_GoBack"/>
      <w:bookmarkEnd w:id="0"/>
    </w:p>
    <w:p w:rsidR="008E2A24" w:rsidRDefault="008E2A24" w:rsidP="00EF47D0">
      <w:pPr>
        <w:jc w:val="center"/>
        <w:rPr>
          <w:rFonts w:ascii="Times New Roman" w:hAnsi="Times New Roman" w:cs="Times New Roman"/>
          <w:b/>
          <w:sz w:val="40"/>
          <w:szCs w:val="40"/>
        </w:rPr>
      </w:pPr>
      <w:r w:rsidRPr="00695A19">
        <w:rPr>
          <w:rFonts w:ascii="Times New Roman" w:hAnsi="Times New Roman" w:cs="Times New Roman"/>
          <w:b/>
          <w:sz w:val="40"/>
          <w:szCs w:val="40"/>
        </w:rPr>
        <w:t xml:space="preserve">Die Gemeinde Wenden fördert </w:t>
      </w:r>
      <w:r w:rsidR="00EF47D0" w:rsidRPr="00695A19">
        <w:rPr>
          <w:rFonts w:ascii="Times New Roman" w:hAnsi="Times New Roman" w:cs="Times New Roman"/>
          <w:b/>
          <w:sz w:val="40"/>
          <w:szCs w:val="40"/>
        </w:rPr>
        <w:t xml:space="preserve">den Kauf von </w:t>
      </w:r>
      <w:r w:rsidRPr="00695A19">
        <w:rPr>
          <w:rFonts w:ascii="Times New Roman" w:hAnsi="Times New Roman" w:cs="Times New Roman"/>
          <w:b/>
          <w:sz w:val="40"/>
          <w:szCs w:val="40"/>
        </w:rPr>
        <w:t xml:space="preserve">100 Photovoltaikanlagen mit </w:t>
      </w:r>
      <w:r w:rsidR="00EF47D0" w:rsidRPr="00695A19">
        <w:rPr>
          <w:rFonts w:ascii="Times New Roman" w:hAnsi="Times New Roman" w:cs="Times New Roman"/>
          <w:b/>
          <w:sz w:val="40"/>
          <w:szCs w:val="40"/>
        </w:rPr>
        <w:t xml:space="preserve">je </w:t>
      </w:r>
      <w:r w:rsidR="004066A4">
        <w:rPr>
          <w:rFonts w:ascii="Times New Roman" w:hAnsi="Times New Roman" w:cs="Times New Roman"/>
          <w:b/>
          <w:sz w:val="40"/>
          <w:szCs w:val="40"/>
        </w:rPr>
        <w:t>10</w:t>
      </w:r>
      <w:r w:rsidRPr="00695A19">
        <w:rPr>
          <w:rFonts w:ascii="Times New Roman" w:hAnsi="Times New Roman" w:cs="Times New Roman"/>
          <w:b/>
          <w:sz w:val="40"/>
          <w:szCs w:val="40"/>
        </w:rPr>
        <w:t>00 EURO</w:t>
      </w:r>
    </w:p>
    <w:p w:rsidR="00C94F9E" w:rsidRPr="00695A19" w:rsidRDefault="00C94F9E" w:rsidP="00EF47D0">
      <w:pPr>
        <w:jc w:val="center"/>
        <w:rPr>
          <w:rFonts w:ascii="Times New Roman" w:hAnsi="Times New Roman" w:cs="Times New Roman"/>
          <w:b/>
          <w:sz w:val="40"/>
          <w:szCs w:val="40"/>
        </w:rPr>
      </w:pPr>
      <w:r>
        <w:rPr>
          <w:rFonts w:ascii="Times New Roman" w:hAnsi="Times New Roman" w:cs="Times New Roman"/>
          <w:b/>
          <w:sz w:val="40"/>
          <w:szCs w:val="40"/>
        </w:rPr>
        <w:t>= Ein 100 Dächer Programm =</w:t>
      </w:r>
    </w:p>
    <w:p w:rsidR="00EF47D0" w:rsidRPr="00A711A1" w:rsidRDefault="00EF47D0">
      <w:pPr>
        <w:rPr>
          <w:rFonts w:ascii="Times New Roman" w:hAnsi="Times New Roman" w:cs="Times New Roman"/>
          <w:b/>
          <w:sz w:val="32"/>
          <w:szCs w:val="32"/>
        </w:rPr>
      </w:pPr>
    </w:p>
    <w:p w:rsidR="00D359DA" w:rsidRPr="00695A19" w:rsidRDefault="00EF47D0" w:rsidP="00D359DA">
      <w:pPr>
        <w:rPr>
          <w:rFonts w:ascii="Times New Roman" w:eastAsia="Times New Roman" w:hAnsi="Times New Roman" w:cs="Times New Roman"/>
          <w:sz w:val="32"/>
          <w:szCs w:val="32"/>
          <w:lang w:eastAsia="de-DE"/>
        </w:rPr>
      </w:pPr>
      <w:r w:rsidRPr="00695A19">
        <w:rPr>
          <w:rFonts w:ascii="Times New Roman" w:hAnsi="Times New Roman" w:cs="Times New Roman"/>
          <w:b/>
          <w:sz w:val="32"/>
          <w:szCs w:val="32"/>
        </w:rPr>
        <w:t xml:space="preserve">Begründung: </w:t>
      </w:r>
      <w:r w:rsidR="00D359DA" w:rsidRPr="00695A19">
        <w:rPr>
          <w:rFonts w:ascii="Times New Roman" w:eastAsia="Times New Roman" w:hAnsi="Times New Roman" w:cs="Times New Roman"/>
          <w:sz w:val="32"/>
          <w:szCs w:val="32"/>
          <w:lang w:eastAsia="de-DE"/>
        </w:rPr>
        <w:t xml:space="preserve">Beim Kampf gegen den Klimawandel dürfen wir keine Zeit  verlieren. Die Auswirkungen des Klimawandels, insbesondere seit </w:t>
      </w:r>
      <w:proofErr w:type="gramStart"/>
      <w:r w:rsidR="00D359DA" w:rsidRPr="00695A19">
        <w:rPr>
          <w:rFonts w:ascii="Times New Roman" w:eastAsia="Times New Roman" w:hAnsi="Times New Roman" w:cs="Times New Roman"/>
          <w:sz w:val="32"/>
          <w:szCs w:val="32"/>
          <w:lang w:eastAsia="de-DE"/>
        </w:rPr>
        <w:t>de</w:t>
      </w:r>
      <w:r w:rsidR="00A462D7">
        <w:rPr>
          <w:rFonts w:ascii="Times New Roman" w:eastAsia="Times New Roman" w:hAnsi="Times New Roman" w:cs="Times New Roman"/>
          <w:sz w:val="32"/>
          <w:szCs w:val="32"/>
          <w:lang w:eastAsia="de-DE"/>
        </w:rPr>
        <w:t>n</w:t>
      </w:r>
      <w:proofErr w:type="gramEnd"/>
      <w:r w:rsidR="00D359DA" w:rsidRPr="00695A19">
        <w:rPr>
          <w:rFonts w:ascii="Times New Roman" w:eastAsia="Times New Roman" w:hAnsi="Times New Roman" w:cs="Times New Roman"/>
          <w:sz w:val="32"/>
          <w:szCs w:val="32"/>
          <w:lang w:eastAsia="de-DE"/>
        </w:rPr>
        <w:t xml:space="preserve"> trockenen Sommer 2018-2020, sind gerade hier in der Gemeinde bedrohlich sichtbar geworden. </w:t>
      </w:r>
      <w:r w:rsidR="00A462D7">
        <w:rPr>
          <w:rFonts w:ascii="Times New Roman" w:eastAsia="Times New Roman" w:hAnsi="Times New Roman" w:cs="Times New Roman"/>
          <w:sz w:val="32"/>
          <w:szCs w:val="32"/>
          <w:lang w:eastAsia="de-DE"/>
        </w:rPr>
        <w:t>Auch wir Bürger/innen sind gefordert und haben die Möglichkeit</w:t>
      </w:r>
      <w:r w:rsidR="00D359DA" w:rsidRPr="00695A19">
        <w:rPr>
          <w:rFonts w:ascii="Times New Roman" w:eastAsia="Times New Roman" w:hAnsi="Times New Roman" w:cs="Times New Roman"/>
          <w:sz w:val="32"/>
          <w:szCs w:val="32"/>
          <w:lang w:eastAsia="de-DE"/>
        </w:rPr>
        <w:t xml:space="preserve">, ja sogar die Pflicht, unsere Anstrengungen im Klimaschutz zu intensivieren. Wenn künftige Generationen noch eine Lebensgrundlage haben wollen, dann müssen wir uns diesen Fragen verstärkt zuwenden und jetzt eine Trendwende schaffen. Mit folgendem Antrag wollen </w:t>
      </w:r>
      <w:r w:rsidR="004066A4">
        <w:rPr>
          <w:rFonts w:ascii="Times New Roman" w:eastAsia="Times New Roman" w:hAnsi="Times New Roman" w:cs="Times New Roman"/>
          <w:sz w:val="32"/>
          <w:szCs w:val="32"/>
          <w:lang w:eastAsia="de-DE"/>
        </w:rPr>
        <w:t>die 3 Fraktionen im Rat der Gemeinde Wenden in der Gemeinde</w:t>
      </w:r>
      <w:r w:rsidR="00D359DA" w:rsidRPr="00695A19">
        <w:rPr>
          <w:rFonts w:ascii="Times New Roman" w:eastAsia="Times New Roman" w:hAnsi="Times New Roman" w:cs="Times New Roman"/>
          <w:sz w:val="32"/>
          <w:szCs w:val="32"/>
          <w:lang w:eastAsia="de-DE"/>
        </w:rPr>
        <w:t xml:space="preserve"> eine nötige Trendwende einleiten.</w:t>
      </w:r>
    </w:p>
    <w:p w:rsidR="00275C2E" w:rsidRPr="00D359DA" w:rsidRDefault="00275C2E" w:rsidP="00D359DA">
      <w:pPr>
        <w:rPr>
          <w:rFonts w:ascii="Times New Roman" w:eastAsia="Times New Roman" w:hAnsi="Times New Roman" w:cs="Times New Roman"/>
          <w:sz w:val="28"/>
          <w:szCs w:val="28"/>
          <w:lang w:eastAsia="de-DE"/>
        </w:rPr>
      </w:pPr>
    </w:p>
    <w:p w:rsidR="00275C2E" w:rsidRPr="00A711A1" w:rsidRDefault="00275C2E">
      <w:pPr>
        <w:rPr>
          <w:rFonts w:ascii="Times New Roman" w:hAnsi="Times New Roman" w:cs="Times New Roman"/>
          <w:b/>
          <w:sz w:val="32"/>
          <w:szCs w:val="32"/>
          <w:u w:val="single"/>
        </w:rPr>
      </w:pPr>
      <w:r w:rsidRPr="00A711A1">
        <w:rPr>
          <w:rFonts w:ascii="Times New Roman" w:hAnsi="Times New Roman" w:cs="Times New Roman"/>
          <w:b/>
          <w:sz w:val="32"/>
          <w:szCs w:val="32"/>
          <w:u w:val="single"/>
        </w:rPr>
        <w:t>Zuwendungszweck</w:t>
      </w:r>
    </w:p>
    <w:p w:rsidR="00A462D7" w:rsidRDefault="00EF47D0">
      <w:pPr>
        <w:rPr>
          <w:rFonts w:ascii="Times New Roman" w:hAnsi="Times New Roman" w:cs="Times New Roman"/>
          <w:sz w:val="32"/>
          <w:szCs w:val="32"/>
        </w:rPr>
      </w:pPr>
      <w:r w:rsidRPr="00695A19">
        <w:rPr>
          <w:rFonts w:ascii="Times New Roman" w:hAnsi="Times New Roman" w:cs="Times New Roman"/>
          <w:sz w:val="32"/>
          <w:szCs w:val="32"/>
        </w:rPr>
        <w:t xml:space="preserve">Die Förderung dient der Unterstützung von privaten </w:t>
      </w:r>
      <w:r w:rsidR="00A462D7">
        <w:rPr>
          <w:rFonts w:ascii="Times New Roman" w:hAnsi="Times New Roman" w:cs="Times New Roman"/>
          <w:sz w:val="32"/>
          <w:szCs w:val="32"/>
        </w:rPr>
        <w:t xml:space="preserve">und gewerblichen </w:t>
      </w:r>
      <w:r w:rsidRPr="00695A19">
        <w:rPr>
          <w:rFonts w:ascii="Times New Roman" w:hAnsi="Times New Roman" w:cs="Times New Roman"/>
          <w:sz w:val="32"/>
          <w:szCs w:val="32"/>
        </w:rPr>
        <w:t xml:space="preserve">Antragstellern </w:t>
      </w:r>
      <w:r w:rsidR="00E10270">
        <w:rPr>
          <w:rFonts w:ascii="Times New Roman" w:hAnsi="Times New Roman" w:cs="Times New Roman"/>
          <w:sz w:val="32"/>
          <w:szCs w:val="32"/>
        </w:rPr>
        <w:t>zum</w:t>
      </w:r>
      <w:r w:rsidRPr="00695A19">
        <w:rPr>
          <w:rFonts w:ascii="Times New Roman" w:hAnsi="Times New Roman" w:cs="Times New Roman"/>
          <w:sz w:val="32"/>
          <w:szCs w:val="32"/>
        </w:rPr>
        <w:t xml:space="preserve"> Ausbau Erneuerbarer Energie in der Gemeinde Wenden. Ziel der Förderung ist</w:t>
      </w:r>
      <w:r w:rsidR="00A462D7">
        <w:rPr>
          <w:rFonts w:ascii="Times New Roman" w:hAnsi="Times New Roman" w:cs="Times New Roman"/>
          <w:sz w:val="32"/>
          <w:szCs w:val="32"/>
        </w:rPr>
        <w:t>,</w:t>
      </w:r>
      <w:r w:rsidRPr="00695A19">
        <w:rPr>
          <w:rFonts w:ascii="Times New Roman" w:hAnsi="Times New Roman" w:cs="Times New Roman"/>
          <w:sz w:val="32"/>
          <w:szCs w:val="32"/>
        </w:rPr>
        <w:t xml:space="preserve"> </w:t>
      </w:r>
      <w:r w:rsidR="002539E3">
        <w:rPr>
          <w:rFonts w:ascii="Times New Roman" w:hAnsi="Times New Roman" w:cs="Times New Roman"/>
          <w:sz w:val="32"/>
          <w:szCs w:val="32"/>
        </w:rPr>
        <w:t xml:space="preserve">durch </w:t>
      </w:r>
      <w:r w:rsidR="00E10270">
        <w:rPr>
          <w:rFonts w:ascii="Times New Roman" w:hAnsi="Times New Roman" w:cs="Times New Roman"/>
          <w:sz w:val="32"/>
          <w:szCs w:val="32"/>
        </w:rPr>
        <w:t xml:space="preserve">100 neue </w:t>
      </w:r>
      <w:r w:rsidR="00E10270" w:rsidRPr="00A711A1">
        <w:rPr>
          <w:rFonts w:ascii="Times New Roman" w:hAnsi="Times New Roman" w:cs="Times New Roman"/>
          <w:sz w:val="32"/>
          <w:szCs w:val="32"/>
        </w:rPr>
        <w:t>Photovoltaikanlagen</w:t>
      </w:r>
      <w:r w:rsidR="002539E3" w:rsidRPr="002539E3">
        <w:rPr>
          <w:rFonts w:ascii="Times New Roman" w:hAnsi="Times New Roman" w:cs="Times New Roman"/>
          <w:sz w:val="32"/>
          <w:szCs w:val="32"/>
        </w:rPr>
        <w:t xml:space="preserve"> </w:t>
      </w:r>
      <w:r w:rsidR="002539E3">
        <w:rPr>
          <w:rFonts w:ascii="Times New Roman" w:hAnsi="Times New Roman" w:cs="Times New Roman"/>
          <w:sz w:val="32"/>
          <w:szCs w:val="32"/>
        </w:rPr>
        <w:t xml:space="preserve">den </w:t>
      </w:r>
      <w:r w:rsidR="002539E3" w:rsidRPr="00695A19">
        <w:rPr>
          <w:rFonts w:ascii="Times New Roman" w:hAnsi="Times New Roman" w:cs="Times New Roman"/>
          <w:sz w:val="32"/>
          <w:szCs w:val="32"/>
        </w:rPr>
        <w:t>CO² Ausstoßes</w:t>
      </w:r>
      <w:r w:rsidR="00E10270">
        <w:rPr>
          <w:rFonts w:ascii="Times New Roman" w:hAnsi="Times New Roman" w:cs="Times New Roman"/>
          <w:sz w:val="32"/>
          <w:szCs w:val="32"/>
        </w:rPr>
        <w:t xml:space="preserve"> </w:t>
      </w:r>
      <w:r w:rsidR="002539E3">
        <w:rPr>
          <w:rFonts w:ascii="Times New Roman" w:hAnsi="Times New Roman" w:cs="Times New Roman"/>
          <w:sz w:val="32"/>
          <w:szCs w:val="32"/>
        </w:rPr>
        <w:t>in der Gemeinde Wenden zu reduzieren.</w:t>
      </w:r>
    </w:p>
    <w:p w:rsidR="00275C2E" w:rsidRDefault="00275C2E">
      <w:pPr>
        <w:rPr>
          <w:rFonts w:ascii="Times New Roman" w:hAnsi="Times New Roman" w:cs="Times New Roman"/>
          <w:sz w:val="32"/>
          <w:szCs w:val="32"/>
        </w:rPr>
      </w:pPr>
      <w:r w:rsidRPr="00695A19">
        <w:rPr>
          <w:rFonts w:ascii="Times New Roman" w:hAnsi="Times New Roman" w:cs="Times New Roman"/>
          <w:sz w:val="32"/>
          <w:szCs w:val="32"/>
        </w:rPr>
        <w:t>Ein Anspruch der Antragstellerin oder des Antragstellers auf Gewährung besteht nicht. Vielmehr entscheidet die  Gemeindeverwaltung, als Bewilligungsbehörde aufgrund pflichtgemäßen Ermessens im Rahmen der verfügbaren Haushaltsmittel. Die Förderung wird nach dem Prinzip „</w:t>
      </w:r>
      <w:r w:rsidR="00695A19" w:rsidRPr="00695A19">
        <w:rPr>
          <w:rFonts w:ascii="Times New Roman" w:hAnsi="Times New Roman" w:cs="Times New Roman"/>
          <w:sz w:val="32"/>
          <w:szCs w:val="32"/>
        </w:rPr>
        <w:t>Wer zuerst kommt, mahlt zuerst</w:t>
      </w:r>
      <w:r w:rsidRPr="00695A19">
        <w:rPr>
          <w:rFonts w:ascii="Times New Roman" w:hAnsi="Times New Roman" w:cs="Times New Roman"/>
          <w:sz w:val="32"/>
          <w:szCs w:val="32"/>
        </w:rPr>
        <w:t>“ zugeteilt.</w:t>
      </w:r>
    </w:p>
    <w:p w:rsidR="00275C2E" w:rsidRPr="00A711A1" w:rsidRDefault="00275C2E">
      <w:pPr>
        <w:rPr>
          <w:rFonts w:ascii="Times New Roman" w:hAnsi="Times New Roman" w:cs="Times New Roman"/>
          <w:b/>
          <w:sz w:val="32"/>
          <w:szCs w:val="32"/>
          <w:u w:val="single"/>
        </w:rPr>
      </w:pPr>
      <w:r w:rsidRPr="00A711A1">
        <w:rPr>
          <w:rFonts w:ascii="Times New Roman" w:hAnsi="Times New Roman" w:cs="Times New Roman"/>
          <w:b/>
          <w:sz w:val="32"/>
          <w:szCs w:val="32"/>
          <w:u w:val="single"/>
        </w:rPr>
        <w:t>Förderung Photovoltaik Anlagen</w:t>
      </w:r>
    </w:p>
    <w:p w:rsidR="00275C2E" w:rsidRPr="00A711A1" w:rsidRDefault="00275C2E"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 xml:space="preserve">Gefördert wird der Erwerb inklusive Installation und dazugehöriger Inbetriebnahme von </w:t>
      </w:r>
      <w:r w:rsidRPr="00A711A1">
        <w:rPr>
          <w:rFonts w:ascii="Times New Roman" w:hAnsi="Times New Roman" w:cs="Times New Roman"/>
          <w:b/>
          <w:sz w:val="32"/>
          <w:szCs w:val="32"/>
          <w:u w:val="single"/>
        </w:rPr>
        <w:t>neuen</w:t>
      </w:r>
      <w:r w:rsidRPr="00A711A1">
        <w:rPr>
          <w:rFonts w:ascii="Times New Roman" w:hAnsi="Times New Roman" w:cs="Times New Roman"/>
          <w:sz w:val="32"/>
          <w:szCs w:val="32"/>
        </w:rPr>
        <w:t xml:space="preserve"> Photovoltaikanlagen (optional auch mit </w:t>
      </w:r>
      <w:r w:rsidRPr="00A711A1">
        <w:rPr>
          <w:rFonts w:ascii="Times New Roman" w:hAnsi="Times New Roman" w:cs="Times New Roman"/>
          <w:sz w:val="32"/>
          <w:szCs w:val="32"/>
        </w:rPr>
        <w:lastRenderedPageBreak/>
        <w:t xml:space="preserve">Batteriespeicher) mit mindestens 4 KWp Leistung auf dem Dach, an der </w:t>
      </w:r>
      <w:r w:rsidR="00A711A1" w:rsidRPr="00A711A1">
        <w:rPr>
          <w:rFonts w:ascii="Times New Roman" w:hAnsi="Times New Roman" w:cs="Times New Roman"/>
          <w:sz w:val="32"/>
          <w:szCs w:val="32"/>
        </w:rPr>
        <w:t>Fassade des Gebäu</w:t>
      </w:r>
      <w:r w:rsidRPr="00A711A1">
        <w:rPr>
          <w:rFonts w:ascii="Times New Roman" w:hAnsi="Times New Roman" w:cs="Times New Roman"/>
          <w:sz w:val="32"/>
          <w:szCs w:val="32"/>
        </w:rPr>
        <w:t>des oder auf dem Grundstück der Antragstellerin oder des Antragstellers. Die Leistungsobergrenze der installierten Anlage ist für die Höhe der Zuwendung nicht releva</w:t>
      </w:r>
      <w:r w:rsidR="00A711A1" w:rsidRPr="00A711A1">
        <w:rPr>
          <w:rFonts w:ascii="Times New Roman" w:hAnsi="Times New Roman" w:cs="Times New Roman"/>
          <w:sz w:val="32"/>
          <w:szCs w:val="32"/>
        </w:rPr>
        <w:t>n</w:t>
      </w:r>
      <w:r w:rsidRPr="00A711A1">
        <w:rPr>
          <w:rFonts w:ascii="Times New Roman" w:hAnsi="Times New Roman" w:cs="Times New Roman"/>
          <w:sz w:val="32"/>
          <w:szCs w:val="32"/>
        </w:rPr>
        <w:t>t. Je Antragsteller wird eine Anlage gefördert.</w:t>
      </w:r>
    </w:p>
    <w:p w:rsidR="00A711A1" w:rsidRPr="00A711A1" w:rsidRDefault="00A711A1" w:rsidP="00A711A1">
      <w:pPr>
        <w:pStyle w:val="Listenabsatz"/>
        <w:rPr>
          <w:rFonts w:ascii="Times New Roman" w:hAnsi="Times New Roman" w:cs="Times New Roman"/>
          <w:sz w:val="32"/>
          <w:szCs w:val="32"/>
        </w:rPr>
      </w:pPr>
    </w:p>
    <w:p w:rsidR="00A711A1" w:rsidRPr="00A711A1" w:rsidRDefault="00A711A1" w:rsidP="00275C2E">
      <w:pPr>
        <w:pStyle w:val="Listenabsatz"/>
        <w:numPr>
          <w:ilvl w:val="0"/>
          <w:numId w:val="2"/>
        </w:numPr>
        <w:rPr>
          <w:rFonts w:ascii="Times New Roman" w:hAnsi="Times New Roman" w:cs="Times New Roman"/>
          <w:b/>
          <w:sz w:val="32"/>
          <w:szCs w:val="32"/>
        </w:rPr>
      </w:pPr>
      <w:r w:rsidRPr="00A711A1">
        <w:rPr>
          <w:rFonts w:ascii="Times New Roman" w:hAnsi="Times New Roman" w:cs="Times New Roman"/>
          <w:b/>
          <w:sz w:val="32"/>
          <w:szCs w:val="32"/>
        </w:rPr>
        <w:t>Nicht gefördert werden</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 xml:space="preserve">Photovoltaikanlagen bis zu einer Leistungsobergrenze von maximal 3,9WKP, </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 xml:space="preserve">Photovoltaikanlagen ohne </w:t>
      </w:r>
      <w:proofErr w:type="spellStart"/>
      <w:r w:rsidRPr="00A711A1">
        <w:rPr>
          <w:rFonts w:ascii="Times New Roman" w:hAnsi="Times New Roman" w:cs="Times New Roman"/>
          <w:sz w:val="32"/>
          <w:szCs w:val="32"/>
        </w:rPr>
        <w:t>Rückeinspeisemöglichkeit</w:t>
      </w:r>
      <w:proofErr w:type="spellEnd"/>
      <w:r w:rsidRPr="00A711A1">
        <w:rPr>
          <w:rFonts w:ascii="Times New Roman" w:hAnsi="Times New Roman" w:cs="Times New Roman"/>
          <w:sz w:val="32"/>
          <w:szCs w:val="32"/>
        </w:rPr>
        <w:t xml:space="preserve"> in das öffentliche Versorgungsnetz,</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Photovoltaikanlagen die nicht der Bundesnetzagentur ordnungsgemäß angemeldet sind,</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Photovoltaikanlagen, die vor der erfolgreichen Fördermittelzusage der zuständigen Stelle erworben, installiert oder in Betrieb genommen wurden,</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Die Erweiterung bereits vorhandener Photovoltaikanlagen,</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Der Erwerb, Installation oder die Inbetriebnahme von gebrauchten Anlagen,</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Eigenanlagen/Selbstbauten,</w:t>
      </w:r>
    </w:p>
    <w:p w:rsidR="00A711A1" w:rsidRPr="00A711A1" w:rsidRDefault="00A711A1" w:rsidP="00275C2E">
      <w:pPr>
        <w:pStyle w:val="Listenabsatz"/>
        <w:numPr>
          <w:ilvl w:val="0"/>
          <w:numId w:val="2"/>
        </w:numPr>
        <w:rPr>
          <w:rFonts w:ascii="Times New Roman" w:hAnsi="Times New Roman" w:cs="Times New Roman"/>
          <w:sz w:val="32"/>
          <w:szCs w:val="32"/>
        </w:rPr>
      </w:pPr>
      <w:r w:rsidRPr="00A711A1">
        <w:rPr>
          <w:rFonts w:ascii="Times New Roman" w:hAnsi="Times New Roman" w:cs="Times New Roman"/>
          <w:sz w:val="32"/>
          <w:szCs w:val="32"/>
        </w:rPr>
        <w:t>Anlagen mit einem Investitionsrichtwert unter 2.500€</w:t>
      </w:r>
    </w:p>
    <w:p w:rsidR="00A711A1" w:rsidRPr="00A711A1" w:rsidRDefault="00A711A1" w:rsidP="00A711A1">
      <w:pPr>
        <w:ind w:left="360"/>
        <w:rPr>
          <w:rFonts w:ascii="Times New Roman" w:hAnsi="Times New Roman" w:cs="Times New Roman"/>
          <w:b/>
          <w:sz w:val="32"/>
          <w:szCs w:val="32"/>
        </w:rPr>
      </w:pPr>
      <w:r w:rsidRPr="00A711A1">
        <w:rPr>
          <w:rFonts w:ascii="Times New Roman" w:hAnsi="Times New Roman" w:cs="Times New Roman"/>
          <w:b/>
          <w:sz w:val="32"/>
          <w:szCs w:val="32"/>
        </w:rPr>
        <w:t>Zuwendungsempfänger</w:t>
      </w:r>
    </w:p>
    <w:p w:rsidR="00A711A1" w:rsidRPr="00695A19" w:rsidRDefault="00A711A1" w:rsidP="00A711A1">
      <w:pPr>
        <w:ind w:left="360"/>
        <w:rPr>
          <w:rFonts w:ascii="Times New Roman" w:hAnsi="Times New Roman" w:cs="Times New Roman"/>
          <w:sz w:val="32"/>
          <w:szCs w:val="32"/>
        </w:rPr>
      </w:pPr>
      <w:r w:rsidRPr="00695A19">
        <w:rPr>
          <w:rFonts w:ascii="Times New Roman" w:hAnsi="Times New Roman" w:cs="Times New Roman"/>
          <w:sz w:val="32"/>
          <w:szCs w:val="32"/>
        </w:rPr>
        <w:t>Unternehmen unabhängig von der Größe, Privatpersonen und gemeinnützige Antragsteller, Genossenschaften, Stiftungen und Vereine, die beabsichtigen eine Anlage auf Ihrem Eigentum in der Gemeinde Wenden zu instal</w:t>
      </w:r>
      <w:r w:rsidR="00695A19">
        <w:rPr>
          <w:rFonts w:ascii="Times New Roman" w:hAnsi="Times New Roman" w:cs="Times New Roman"/>
          <w:sz w:val="32"/>
          <w:szCs w:val="32"/>
        </w:rPr>
        <w:t>l</w:t>
      </w:r>
      <w:r w:rsidRPr="00695A19">
        <w:rPr>
          <w:rFonts w:ascii="Times New Roman" w:hAnsi="Times New Roman" w:cs="Times New Roman"/>
          <w:sz w:val="32"/>
          <w:szCs w:val="32"/>
        </w:rPr>
        <w:t>ieren.</w:t>
      </w:r>
    </w:p>
    <w:p w:rsidR="00A711A1" w:rsidRPr="00A711A1" w:rsidRDefault="00A711A1" w:rsidP="00A711A1">
      <w:pPr>
        <w:ind w:left="360"/>
        <w:rPr>
          <w:rFonts w:ascii="Times New Roman" w:hAnsi="Times New Roman" w:cs="Times New Roman"/>
          <w:b/>
          <w:sz w:val="32"/>
          <w:szCs w:val="32"/>
        </w:rPr>
      </w:pPr>
      <w:r w:rsidRPr="00A711A1">
        <w:rPr>
          <w:rFonts w:ascii="Times New Roman" w:hAnsi="Times New Roman" w:cs="Times New Roman"/>
          <w:b/>
          <w:sz w:val="32"/>
          <w:szCs w:val="32"/>
        </w:rPr>
        <w:t>Eine weitere Begründung erfolgt mündlich.</w:t>
      </w:r>
    </w:p>
    <w:p w:rsidR="00275C2E" w:rsidRPr="008E2A24" w:rsidRDefault="00275C2E">
      <w:pPr>
        <w:rPr>
          <w:b/>
          <w:sz w:val="32"/>
          <w:szCs w:val="32"/>
        </w:rPr>
      </w:pPr>
    </w:p>
    <w:sectPr w:rsidR="00275C2E" w:rsidRPr="008E2A24" w:rsidSect="00F07F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153A"/>
    <w:multiLevelType w:val="hybridMultilevel"/>
    <w:tmpl w:val="68CAAF02"/>
    <w:lvl w:ilvl="0" w:tplc="AC3E7A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BD3D0F"/>
    <w:multiLevelType w:val="hybridMultilevel"/>
    <w:tmpl w:val="95682FB4"/>
    <w:lvl w:ilvl="0" w:tplc="15DE46C6">
      <w:numFmt w:val="bullet"/>
      <w:lvlText w:val="-"/>
      <w:lvlJc w:val="left"/>
      <w:pPr>
        <w:ind w:left="502"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A9"/>
    <w:rsid w:val="00122168"/>
    <w:rsid w:val="002110A9"/>
    <w:rsid w:val="002539E3"/>
    <w:rsid w:val="00275C2E"/>
    <w:rsid w:val="00282967"/>
    <w:rsid w:val="002A4DAD"/>
    <w:rsid w:val="004066A4"/>
    <w:rsid w:val="004321FA"/>
    <w:rsid w:val="004B1F22"/>
    <w:rsid w:val="00695A19"/>
    <w:rsid w:val="006D5BF4"/>
    <w:rsid w:val="00772A57"/>
    <w:rsid w:val="007F7FCC"/>
    <w:rsid w:val="008E2A24"/>
    <w:rsid w:val="00A462D7"/>
    <w:rsid w:val="00A60C5C"/>
    <w:rsid w:val="00A711A1"/>
    <w:rsid w:val="00BE019A"/>
    <w:rsid w:val="00BE0CC4"/>
    <w:rsid w:val="00C22FB0"/>
    <w:rsid w:val="00C333B1"/>
    <w:rsid w:val="00C94F9E"/>
    <w:rsid w:val="00D359DA"/>
    <w:rsid w:val="00DD2A3D"/>
    <w:rsid w:val="00E10270"/>
    <w:rsid w:val="00E71C1D"/>
    <w:rsid w:val="00EF47D0"/>
    <w:rsid w:val="00F07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E088-E7EF-4C10-AC00-B27483E9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dc:creator>
  <cp:lastModifiedBy>Elmar</cp:lastModifiedBy>
  <cp:revision>2</cp:revision>
  <cp:lastPrinted>2020-11-15T16:41:00Z</cp:lastPrinted>
  <dcterms:created xsi:type="dcterms:W3CDTF">2020-11-18T08:17:00Z</dcterms:created>
  <dcterms:modified xsi:type="dcterms:W3CDTF">2020-11-18T08:17:00Z</dcterms:modified>
</cp:coreProperties>
</file>